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06D1" w14:textId="77777777" w:rsidR="00B33CDD" w:rsidRPr="00DD317C" w:rsidRDefault="00B33CDD" w:rsidP="00767DD3">
      <w:pPr>
        <w:spacing w:after="0"/>
        <w:rPr>
          <w:rFonts w:ascii="Times New Roman" w:hAnsi="Times New Roman" w:cs="Times New Roman"/>
          <w:b/>
          <w:bCs/>
          <w:sz w:val="24"/>
          <w:szCs w:val="24"/>
        </w:rPr>
      </w:pPr>
      <w:r w:rsidRPr="00DD317C">
        <w:rPr>
          <w:rFonts w:ascii="Times New Roman" w:hAnsi="Times New Roman" w:cs="Times New Roman"/>
          <w:b/>
          <w:bCs/>
          <w:sz w:val="24"/>
          <w:szCs w:val="24"/>
        </w:rPr>
        <w:t>Véleményező csapat: PTE ÁJK (Döndő Csilla, Lutring Erika, Molnár Kitti Erika, Zsoldos Márk)</w:t>
      </w:r>
    </w:p>
    <w:p w14:paraId="05144F6E" w14:textId="77777777" w:rsidR="00B33CDD" w:rsidRPr="00DD317C" w:rsidRDefault="00B33CDD" w:rsidP="00767DD3">
      <w:pPr>
        <w:spacing w:after="0"/>
        <w:rPr>
          <w:rFonts w:ascii="Times New Roman" w:hAnsi="Times New Roman" w:cs="Times New Roman"/>
          <w:b/>
          <w:bCs/>
          <w:sz w:val="24"/>
          <w:szCs w:val="24"/>
        </w:rPr>
      </w:pPr>
    </w:p>
    <w:p w14:paraId="7737D7B8" w14:textId="77777777" w:rsidR="00B33CDD" w:rsidRPr="00DD317C" w:rsidRDefault="00B33CDD" w:rsidP="00767DD3">
      <w:pPr>
        <w:spacing w:after="0"/>
        <w:rPr>
          <w:rFonts w:ascii="Times New Roman" w:hAnsi="Times New Roman" w:cs="Times New Roman"/>
          <w:b/>
          <w:bCs/>
          <w:sz w:val="24"/>
          <w:szCs w:val="24"/>
        </w:rPr>
      </w:pPr>
      <w:r w:rsidRPr="00DD317C">
        <w:rPr>
          <w:rFonts w:ascii="Times New Roman" w:hAnsi="Times New Roman" w:cs="Times New Roman"/>
          <w:b/>
          <w:bCs/>
          <w:sz w:val="24"/>
          <w:szCs w:val="24"/>
        </w:rPr>
        <w:t>ALKOTMÁNYBÍRÓSÁG</w:t>
      </w:r>
    </w:p>
    <w:p w14:paraId="7B4FA140" w14:textId="77777777" w:rsidR="00B33CDD" w:rsidRPr="00DD317C" w:rsidRDefault="00B33CDD" w:rsidP="00767DD3">
      <w:pPr>
        <w:spacing w:after="0"/>
        <w:jc w:val="center"/>
        <w:rPr>
          <w:rFonts w:ascii="Times New Roman" w:hAnsi="Times New Roman" w:cs="Times New Roman"/>
          <w:b/>
          <w:bCs/>
          <w:sz w:val="24"/>
          <w:szCs w:val="24"/>
        </w:rPr>
      </w:pPr>
    </w:p>
    <w:p w14:paraId="48E502E6" w14:textId="118353A3" w:rsidR="00143AC0" w:rsidRPr="00DD317C" w:rsidRDefault="001B6FE2" w:rsidP="009078F1">
      <w:pPr>
        <w:spacing w:after="180"/>
        <w:jc w:val="center"/>
        <w:rPr>
          <w:rFonts w:ascii="Times New Roman" w:hAnsi="Times New Roman" w:cs="Times New Roman"/>
          <w:sz w:val="24"/>
          <w:szCs w:val="24"/>
        </w:rPr>
      </w:pPr>
      <w:r w:rsidRPr="00DD317C">
        <w:rPr>
          <w:rFonts w:ascii="Times New Roman" w:hAnsi="Times New Roman" w:cs="Times New Roman"/>
          <w:b/>
          <w:bCs/>
          <w:sz w:val="24"/>
          <w:szCs w:val="24"/>
        </w:rPr>
        <w:t>Lutring</w:t>
      </w:r>
      <w:r w:rsidR="00143AC0" w:rsidRPr="00DD317C">
        <w:rPr>
          <w:rFonts w:ascii="Times New Roman" w:hAnsi="Times New Roman" w:cs="Times New Roman"/>
          <w:b/>
          <w:bCs/>
          <w:sz w:val="24"/>
          <w:szCs w:val="24"/>
        </w:rPr>
        <w:t xml:space="preserve"> Erika feljegyzése a </w:t>
      </w:r>
      <w:r w:rsidR="00B33CDD" w:rsidRPr="00DD317C">
        <w:rPr>
          <w:rFonts w:ascii="Times New Roman" w:hAnsi="Times New Roman" w:cs="Times New Roman"/>
          <w:b/>
          <w:bCs/>
          <w:sz w:val="24"/>
          <w:szCs w:val="24"/>
        </w:rPr>
        <w:t>15/09/2021</w:t>
      </w:r>
      <w:r w:rsidR="00143AC0" w:rsidRPr="00DD317C">
        <w:rPr>
          <w:rFonts w:ascii="Times New Roman" w:hAnsi="Times New Roman" w:cs="Times New Roman"/>
          <w:b/>
          <w:bCs/>
          <w:sz w:val="24"/>
          <w:szCs w:val="24"/>
        </w:rPr>
        <w:t>.</w:t>
      </w:r>
      <w:r w:rsidR="00B33CDD" w:rsidRPr="00DD317C">
        <w:rPr>
          <w:rFonts w:ascii="Times New Roman" w:hAnsi="Times New Roman" w:cs="Times New Roman"/>
          <w:b/>
          <w:bCs/>
          <w:sz w:val="24"/>
          <w:szCs w:val="24"/>
        </w:rPr>
        <w:t xml:space="preserve"> számú</w:t>
      </w:r>
      <w:r w:rsidR="00143AC0" w:rsidRPr="00DD317C">
        <w:rPr>
          <w:rFonts w:ascii="Times New Roman" w:hAnsi="Times New Roman" w:cs="Times New Roman"/>
          <w:b/>
          <w:bCs/>
          <w:sz w:val="24"/>
          <w:szCs w:val="24"/>
        </w:rPr>
        <w:t xml:space="preserve"> ügyben készült tervezethez (előadó alkotmánybíró: Dr. Mihály Laura Dominika – SZE DF ÁJK)</w:t>
      </w:r>
    </w:p>
    <w:p w14:paraId="14AD1237" w14:textId="7945E061" w:rsidR="00143AC0" w:rsidRDefault="00143AC0" w:rsidP="00767DD3">
      <w:pPr>
        <w:spacing w:after="0"/>
        <w:jc w:val="both"/>
        <w:rPr>
          <w:rFonts w:ascii="Times New Roman" w:hAnsi="Times New Roman" w:cs="Times New Roman"/>
          <w:sz w:val="24"/>
          <w:szCs w:val="24"/>
        </w:rPr>
      </w:pPr>
      <w:r w:rsidRPr="00DD317C">
        <w:rPr>
          <w:rFonts w:ascii="Times New Roman" w:hAnsi="Times New Roman" w:cs="Times New Roman"/>
          <w:sz w:val="24"/>
          <w:szCs w:val="24"/>
        </w:rPr>
        <w:t xml:space="preserve">A tervezet bevezető részével, valamint rendelkező részével és az ahhoz fűzött indokolással összefüggésben a következőkre kívánom felhívni az előadó bíró és a Teljes Ülés figyelmét. </w:t>
      </w:r>
    </w:p>
    <w:p w14:paraId="08BDDCDB" w14:textId="77777777" w:rsidR="009078F1" w:rsidRPr="00DD317C" w:rsidRDefault="009078F1" w:rsidP="00767DD3">
      <w:pPr>
        <w:spacing w:after="0"/>
        <w:jc w:val="both"/>
        <w:rPr>
          <w:rFonts w:ascii="Times New Roman" w:hAnsi="Times New Roman" w:cs="Times New Roman"/>
          <w:sz w:val="24"/>
          <w:szCs w:val="24"/>
        </w:rPr>
      </w:pPr>
    </w:p>
    <w:p w14:paraId="11ED0A7F" w14:textId="788C5384" w:rsidR="002C0788" w:rsidRPr="002C0788" w:rsidRDefault="00143AC0" w:rsidP="002C0788">
      <w:pPr>
        <w:pStyle w:val="Listaszerbekezds"/>
        <w:numPr>
          <w:ilvl w:val="0"/>
          <w:numId w:val="2"/>
        </w:numPr>
        <w:contextualSpacing w:val="0"/>
        <w:jc w:val="both"/>
        <w:rPr>
          <w:rFonts w:ascii="Times New Roman" w:hAnsi="Times New Roman" w:cs="Times New Roman"/>
          <w:sz w:val="24"/>
          <w:szCs w:val="24"/>
        </w:rPr>
      </w:pPr>
      <w:r w:rsidRPr="002C0788">
        <w:rPr>
          <w:rFonts w:ascii="Times New Roman" w:hAnsi="Times New Roman" w:cs="Times New Roman"/>
          <w:sz w:val="24"/>
          <w:szCs w:val="24"/>
        </w:rPr>
        <w:t xml:space="preserve">A tervezet bevezető része nem tartalmazza a balra igazított félkövér „ALKOTMÁNYBÍRÓSÁG” megjelölést. </w:t>
      </w:r>
    </w:p>
    <w:p w14:paraId="7F7EB439" w14:textId="6C8FF35E" w:rsidR="00143AC0" w:rsidRPr="002C0788" w:rsidRDefault="00143AC0" w:rsidP="002C0788">
      <w:pPr>
        <w:pStyle w:val="Listaszerbekezds"/>
        <w:numPr>
          <w:ilvl w:val="0"/>
          <w:numId w:val="2"/>
        </w:numPr>
        <w:contextualSpacing w:val="0"/>
        <w:jc w:val="both"/>
        <w:rPr>
          <w:rFonts w:ascii="Times New Roman" w:hAnsi="Times New Roman" w:cs="Times New Roman"/>
          <w:sz w:val="24"/>
          <w:szCs w:val="24"/>
        </w:rPr>
      </w:pPr>
      <w:r w:rsidRPr="002C0788">
        <w:rPr>
          <w:rFonts w:ascii="Times New Roman" w:hAnsi="Times New Roman" w:cs="Times New Roman"/>
          <w:sz w:val="24"/>
          <w:szCs w:val="24"/>
        </w:rPr>
        <w:t>A tervezet indokolásának végéről hiányzik a külön sorszámmal ellátott bekezdésben szereplő Magyar Közlönyben történő közzététel indokolása.</w:t>
      </w:r>
    </w:p>
    <w:p w14:paraId="3AD4DF06" w14:textId="5BF5D3B7" w:rsidR="00143AC0" w:rsidRPr="002C0788" w:rsidRDefault="00143AC0" w:rsidP="002C0788">
      <w:pPr>
        <w:pStyle w:val="Listaszerbekezds"/>
        <w:numPr>
          <w:ilvl w:val="0"/>
          <w:numId w:val="2"/>
        </w:numPr>
        <w:contextualSpacing w:val="0"/>
        <w:jc w:val="both"/>
        <w:rPr>
          <w:rFonts w:ascii="Times New Roman" w:hAnsi="Times New Roman" w:cs="Times New Roman"/>
          <w:sz w:val="24"/>
          <w:szCs w:val="24"/>
        </w:rPr>
      </w:pPr>
      <w:r w:rsidRPr="002C0788">
        <w:rPr>
          <w:rFonts w:ascii="Times New Roman" w:hAnsi="Times New Roman" w:cs="Times New Roman"/>
          <w:sz w:val="24"/>
          <w:szCs w:val="24"/>
        </w:rPr>
        <w:t>A tervezet nem tartalmazza az ügyszámot. Az Abtv. 27. §-a szerinti alkotmánybírósági eljárás alapján a „</w:t>
      </w:r>
      <w:proofErr w:type="gramStart"/>
      <w:r w:rsidRPr="002C0788">
        <w:rPr>
          <w:rFonts w:ascii="Times New Roman" w:hAnsi="Times New Roman" w:cs="Times New Roman"/>
          <w:sz w:val="24"/>
          <w:szCs w:val="24"/>
        </w:rPr>
        <w:t>IV”-</w:t>
      </w:r>
      <w:proofErr w:type="gramEnd"/>
      <w:r w:rsidRPr="002C0788">
        <w:rPr>
          <w:rFonts w:ascii="Times New Roman" w:hAnsi="Times New Roman" w:cs="Times New Roman"/>
          <w:sz w:val="24"/>
          <w:szCs w:val="24"/>
        </w:rPr>
        <w:t>es ügyszámú ügyek csoportjába sorolható, az iratok Alkotmánybíróságra való beérkezéséből pedig kikövetkeztethető a „2021”-es dátum, így a tervezet ügyszáma – mivel a belső számozást nem ismerhetjük jelen esetben – ekképp írható le „IV/…-…/2021</w:t>
      </w:r>
    </w:p>
    <w:p w14:paraId="137CCDD0" w14:textId="62650582" w:rsidR="00143AC0" w:rsidRPr="002C0788" w:rsidRDefault="00143AC0" w:rsidP="002C0788">
      <w:pPr>
        <w:pStyle w:val="Listaszerbekezds"/>
        <w:numPr>
          <w:ilvl w:val="0"/>
          <w:numId w:val="2"/>
        </w:numPr>
        <w:contextualSpacing w:val="0"/>
        <w:jc w:val="both"/>
        <w:rPr>
          <w:rFonts w:ascii="Times New Roman" w:hAnsi="Times New Roman" w:cs="Times New Roman"/>
          <w:sz w:val="24"/>
          <w:szCs w:val="24"/>
        </w:rPr>
      </w:pPr>
      <w:r w:rsidRPr="002C0788">
        <w:rPr>
          <w:rFonts w:ascii="Times New Roman" w:hAnsi="Times New Roman" w:cs="Times New Roman"/>
          <w:sz w:val="24"/>
          <w:szCs w:val="24"/>
        </w:rPr>
        <w:t>A tervezet nem írja, hogy az indítványozó jogi képviselő útján vagy személyesen terjesztette elő az alkotmányjogi panaszt.</w:t>
      </w:r>
    </w:p>
    <w:p w14:paraId="26830635" w14:textId="50194078" w:rsidR="00EB27E1" w:rsidRPr="002C0788" w:rsidRDefault="00EB27E1" w:rsidP="002C0788">
      <w:pPr>
        <w:pStyle w:val="Listaszerbekezds"/>
        <w:numPr>
          <w:ilvl w:val="0"/>
          <w:numId w:val="2"/>
        </w:numPr>
        <w:contextualSpacing w:val="0"/>
        <w:jc w:val="both"/>
        <w:rPr>
          <w:rFonts w:ascii="Times New Roman" w:hAnsi="Times New Roman" w:cs="Times New Roman"/>
          <w:sz w:val="24"/>
          <w:szCs w:val="24"/>
        </w:rPr>
      </w:pPr>
      <w:r w:rsidRPr="002C0788">
        <w:rPr>
          <w:rFonts w:ascii="Times New Roman" w:hAnsi="Times New Roman" w:cs="Times New Roman"/>
          <w:sz w:val="24"/>
          <w:szCs w:val="24"/>
        </w:rPr>
        <w:t>A rendelkező rész 2. pontjában célszerű lett volna megjelölni, hogy az elutasított alkotmányjogi panasz mire irányult. Jelen esetben az Dehátszentpéteri Ítélőtábla Pf.I.201/2021/16. számú ítélete alaptörvény-ellenességének megállapítására, valamint megsemmisítésére.</w:t>
      </w:r>
    </w:p>
    <w:p w14:paraId="35F055DE" w14:textId="61963728" w:rsidR="00143AC0" w:rsidRPr="002C0788" w:rsidRDefault="00143AC0" w:rsidP="002C0788">
      <w:pPr>
        <w:pStyle w:val="Listaszerbekezds"/>
        <w:numPr>
          <w:ilvl w:val="0"/>
          <w:numId w:val="2"/>
        </w:numPr>
        <w:contextualSpacing w:val="0"/>
        <w:jc w:val="both"/>
        <w:rPr>
          <w:rFonts w:ascii="Times New Roman" w:hAnsi="Times New Roman" w:cs="Times New Roman"/>
          <w:sz w:val="24"/>
          <w:szCs w:val="24"/>
        </w:rPr>
      </w:pPr>
      <w:r w:rsidRPr="002C0788">
        <w:rPr>
          <w:rFonts w:ascii="Times New Roman" w:hAnsi="Times New Roman" w:cs="Times New Roman"/>
          <w:sz w:val="24"/>
          <w:szCs w:val="24"/>
        </w:rPr>
        <w:t>A tervezet záró részéből hiányzik a tervezetet benyújtó „előadó” kifejezés, továbbá az Alkotmánybíróság gyakorlata szerint a dátum formátumában a hónap betűvel jelölendő, valamint a hely megjelölése kizárólag Budapest lehet.</w:t>
      </w:r>
    </w:p>
    <w:p w14:paraId="601AED0E" w14:textId="4E967E0A" w:rsidR="00143AC0" w:rsidRPr="002C0788" w:rsidRDefault="00143AC0" w:rsidP="002C0788">
      <w:pPr>
        <w:pStyle w:val="Listaszerbekezds"/>
        <w:numPr>
          <w:ilvl w:val="0"/>
          <w:numId w:val="2"/>
        </w:numPr>
        <w:contextualSpacing w:val="0"/>
        <w:jc w:val="both"/>
        <w:rPr>
          <w:rFonts w:ascii="Times New Roman" w:hAnsi="Times New Roman" w:cs="Times New Roman"/>
          <w:sz w:val="24"/>
          <w:szCs w:val="24"/>
        </w:rPr>
      </w:pPr>
      <w:r w:rsidRPr="002C0788">
        <w:rPr>
          <w:rFonts w:ascii="Times New Roman" w:hAnsi="Times New Roman" w:cs="Times New Roman"/>
          <w:sz w:val="24"/>
          <w:szCs w:val="24"/>
        </w:rPr>
        <w:t>A tervezet rendelkező részében nem kell feltüntetni, nem kell utalni arra, hogy az indítványozó szerint az ítélet melyik alaptörvényi rendelkezést sérti.</w:t>
      </w:r>
    </w:p>
    <w:p w14:paraId="10F8ABD2" w14:textId="61A5CB37" w:rsidR="00EB27E1" w:rsidRPr="002C0788" w:rsidRDefault="00EB27E1" w:rsidP="002C0788">
      <w:pPr>
        <w:pStyle w:val="Listaszerbekezds"/>
        <w:numPr>
          <w:ilvl w:val="0"/>
          <w:numId w:val="2"/>
        </w:numPr>
        <w:contextualSpacing w:val="0"/>
        <w:jc w:val="both"/>
        <w:rPr>
          <w:rFonts w:ascii="Times New Roman" w:hAnsi="Times New Roman" w:cs="Times New Roman"/>
          <w:sz w:val="24"/>
          <w:szCs w:val="24"/>
        </w:rPr>
      </w:pPr>
      <w:r w:rsidRPr="002C0788">
        <w:rPr>
          <w:rFonts w:ascii="Times New Roman" w:hAnsi="Times New Roman" w:cs="Times New Roman"/>
          <w:sz w:val="24"/>
          <w:szCs w:val="24"/>
        </w:rPr>
        <w:t>A [1</w:t>
      </w:r>
      <w:r w:rsidR="00AC7848" w:rsidRPr="002C0788">
        <w:rPr>
          <w:rFonts w:ascii="Times New Roman" w:hAnsi="Times New Roman" w:cs="Times New Roman"/>
          <w:sz w:val="24"/>
          <w:szCs w:val="24"/>
        </w:rPr>
        <w:t>0</w:t>
      </w:r>
      <w:r w:rsidRPr="002C0788">
        <w:rPr>
          <w:rFonts w:ascii="Times New Roman" w:hAnsi="Times New Roman" w:cs="Times New Roman"/>
          <w:sz w:val="24"/>
          <w:szCs w:val="24"/>
        </w:rPr>
        <w:t xml:space="preserve">] </w:t>
      </w:r>
      <w:r w:rsidR="00AC7848" w:rsidRPr="002C0788">
        <w:rPr>
          <w:rFonts w:ascii="Times New Roman" w:hAnsi="Times New Roman" w:cs="Times New Roman"/>
          <w:sz w:val="24"/>
          <w:szCs w:val="24"/>
        </w:rPr>
        <w:t>bekezdés első mondata helytelen, ugyanis az Alkotmánybíróság az Abtv. rendelkezéseit</w:t>
      </w:r>
      <w:r w:rsidR="00E951EB" w:rsidRPr="002C0788">
        <w:rPr>
          <w:rFonts w:ascii="Times New Roman" w:hAnsi="Times New Roman" w:cs="Times New Roman"/>
          <w:sz w:val="24"/>
          <w:szCs w:val="24"/>
        </w:rPr>
        <w:t xml:space="preserve"> nem vizsgálta”</w:t>
      </w:r>
      <w:r w:rsidR="00AC7848" w:rsidRPr="002C0788">
        <w:rPr>
          <w:rFonts w:ascii="Times New Roman" w:hAnsi="Times New Roman" w:cs="Times New Roman"/>
          <w:sz w:val="24"/>
          <w:szCs w:val="24"/>
        </w:rPr>
        <w:t xml:space="preserve">, hanem ezeket csak figyelembe vette a döntés meghozatalakor. </w:t>
      </w:r>
    </w:p>
    <w:p w14:paraId="04050FE6" w14:textId="09DCD25C" w:rsidR="00143AC0" w:rsidRPr="002C0788" w:rsidRDefault="00143AC0" w:rsidP="002C0788">
      <w:pPr>
        <w:pStyle w:val="Listaszerbekezds"/>
        <w:numPr>
          <w:ilvl w:val="0"/>
          <w:numId w:val="2"/>
        </w:numPr>
        <w:contextualSpacing w:val="0"/>
        <w:jc w:val="both"/>
        <w:rPr>
          <w:rFonts w:ascii="Times New Roman" w:hAnsi="Times New Roman" w:cs="Times New Roman"/>
          <w:sz w:val="24"/>
          <w:szCs w:val="24"/>
        </w:rPr>
      </w:pPr>
      <w:r w:rsidRPr="002C0788">
        <w:rPr>
          <w:rFonts w:ascii="Times New Roman" w:hAnsi="Times New Roman" w:cs="Times New Roman"/>
          <w:sz w:val="24"/>
          <w:szCs w:val="24"/>
        </w:rPr>
        <w:t>A tervezet indokolásának III. fejezet [13] és [14] bekezdésében, továbbá a VIII. fejezet [44] bekezdésében a „testület” szót indokolt kicserélni az Alkotmánybíróság szóra. Az Alkotmánybíróság határozataiban egyes szám harmadik személyben beszél magáról, gyakorlatáról.</w:t>
      </w:r>
    </w:p>
    <w:p w14:paraId="513FADEA" w14:textId="4ECFCB09" w:rsidR="00143AC0" w:rsidRPr="002C0788" w:rsidRDefault="00143AC0" w:rsidP="002C0788">
      <w:pPr>
        <w:pStyle w:val="Listaszerbekezds"/>
        <w:numPr>
          <w:ilvl w:val="0"/>
          <w:numId w:val="2"/>
        </w:numPr>
        <w:contextualSpacing w:val="0"/>
        <w:jc w:val="both"/>
        <w:rPr>
          <w:rFonts w:ascii="Times New Roman" w:hAnsi="Times New Roman" w:cs="Times New Roman"/>
          <w:sz w:val="24"/>
          <w:szCs w:val="24"/>
        </w:rPr>
      </w:pPr>
      <w:r w:rsidRPr="002C0788">
        <w:rPr>
          <w:rFonts w:ascii="Times New Roman" w:hAnsi="Times New Roman" w:cs="Times New Roman"/>
          <w:sz w:val="24"/>
          <w:szCs w:val="24"/>
        </w:rPr>
        <w:t xml:space="preserve">Az I. fejezetben nem pontos az eset ismertetése, mivel nem derül ki, hogy miért és mikor került felfüggesztésre indítványozó fiókja. Csak a [4] bekezdés végén említi, hogy az indítványozó fiókját zárolták, azonban itt is csak olyan módon, mintha ezt már korábban kifejtette, megmagyarázta volna, holott ez még nem történt meg. Úgy gondolom, hogy ez </w:t>
      </w:r>
      <w:r w:rsidRPr="002C0788">
        <w:rPr>
          <w:rFonts w:ascii="Times New Roman" w:hAnsi="Times New Roman" w:cs="Times New Roman"/>
          <w:sz w:val="24"/>
          <w:szCs w:val="24"/>
        </w:rPr>
        <w:lastRenderedPageBreak/>
        <w:t>zavaró lehet egy olyan személy számára, aki nincs tisztában az ügy körülményeivel, előzményeivel, hiszen ez az ügy megértése, elbírálása szempontjából igen jelentős információ, ezért az eset leírásának pontosítása, valamint az ügy részleteinek tisztázása szükséges.</w:t>
      </w:r>
    </w:p>
    <w:p w14:paraId="06EBEBD5" w14:textId="77E2EEAE" w:rsidR="00AC7848" w:rsidRPr="002C0788" w:rsidRDefault="00AC7848" w:rsidP="002C0788">
      <w:pPr>
        <w:pStyle w:val="Listaszerbekezds"/>
        <w:numPr>
          <w:ilvl w:val="0"/>
          <w:numId w:val="2"/>
        </w:numPr>
        <w:contextualSpacing w:val="0"/>
        <w:jc w:val="both"/>
        <w:rPr>
          <w:rFonts w:ascii="Times New Roman" w:hAnsi="Times New Roman" w:cs="Times New Roman"/>
          <w:b/>
          <w:bCs/>
          <w:sz w:val="24"/>
          <w:szCs w:val="24"/>
        </w:rPr>
      </w:pPr>
      <w:r w:rsidRPr="002C0788">
        <w:rPr>
          <w:rFonts w:ascii="Times New Roman" w:hAnsi="Times New Roman" w:cs="Times New Roman"/>
          <w:sz w:val="24"/>
          <w:szCs w:val="24"/>
        </w:rPr>
        <w:t xml:space="preserve">A [18] bekezdés rögzíti, hogy </w:t>
      </w:r>
      <w:r w:rsidR="00E951EB" w:rsidRPr="002C0788">
        <w:rPr>
          <w:rFonts w:ascii="Times New Roman" w:hAnsi="Times New Roman" w:cs="Times New Roman"/>
          <w:sz w:val="24"/>
          <w:szCs w:val="24"/>
        </w:rPr>
        <w:t>„</w:t>
      </w:r>
      <w:r w:rsidRPr="002C0788">
        <w:rPr>
          <w:rFonts w:ascii="Times New Roman" w:hAnsi="Times New Roman" w:cs="Times New Roman"/>
          <w:sz w:val="24"/>
          <w:szCs w:val="24"/>
        </w:rPr>
        <w:t>a kérelem a befogadhatóság formai és tartalmi feltételeinek egyaránt megfelel</w:t>
      </w:r>
      <w:r w:rsidR="00E951EB" w:rsidRPr="002C0788">
        <w:rPr>
          <w:rFonts w:ascii="Times New Roman" w:hAnsi="Times New Roman" w:cs="Times New Roman"/>
          <w:sz w:val="24"/>
          <w:szCs w:val="24"/>
        </w:rPr>
        <w:t>”</w:t>
      </w:r>
      <w:r w:rsidRPr="002C0788">
        <w:rPr>
          <w:rFonts w:ascii="Times New Roman" w:hAnsi="Times New Roman" w:cs="Times New Roman"/>
          <w:sz w:val="24"/>
          <w:szCs w:val="24"/>
        </w:rPr>
        <w:t xml:space="preserve">, azonban megjegyzi, hogy </w:t>
      </w:r>
      <w:r w:rsidR="00E951EB" w:rsidRPr="002C0788">
        <w:rPr>
          <w:rFonts w:ascii="Times New Roman" w:hAnsi="Times New Roman" w:cs="Times New Roman"/>
          <w:sz w:val="24"/>
          <w:szCs w:val="24"/>
        </w:rPr>
        <w:t>„</w:t>
      </w:r>
      <w:r w:rsidRPr="002C0788">
        <w:rPr>
          <w:rFonts w:ascii="Times New Roman" w:hAnsi="Times New Roman" w:cs="Times New Roman"/>
          <w:sz w:val="24"/>
          <w:szCs w:val="24"/>
        </w:rPr>
        <w:t>a panaszos az indítványban konkrétan nem kérte a bírói döntés megsemmisítését</w:t>
      </w:r>
      <w:r w:rsidR="00E951EB" w:rsidRPr="002C0788">
        <w:rPr>
          <w:rFonts w:ascii="Times New Roman" w:hAnsi="Times New Roman" w:cs="Times New Roman"/>
          <w:sz w:val="24"/>
          <w:szCs w:val="24"/>
        </w:rPr>
        <w:t>”</w:t>
      </w:r>
      <w:r w:rsidRPr="002C0788">
        <w:rPr>
          <w:rFonts w:ascii="Times New Roman" w:hAnsi="Times New Roman" w:cs="Times New Roman"/>
          <w:sz w:val="24"/>
          <w:szCs w:val="24"/>
        </w:rPr>
        <w:t>. Ez a két megállapítás azonban ellentmond egymásnak, mivel az indítványnak kifejezett kérelmet kell tartalmaznia a támadott bírósági döntés alaptörvény-ellenességének megállapítására és megsemmisítésére.</w:t>
      </w:r>
    </w:p>
    <w:p w14:paraId="12FFCF2A" w14:textId="3E2E9C88" w:rsidR="00143AC0" w:rsidRPr="002C0788" w:rsidRDefault="00143AC0" w:rsidP="002C0788">
      <w:pPr>
        <w:pStyle w:val="Listaszerbekezds"/>
        <w:numPr>
          <w:ilvl w:val="0"/>
          <w:numId w:val="2"/>
        </w:numPr>
        <w:contextualSpacing w:val="0"/>
        <w:jc w:val="both"/>
        <w:rPr>
          <w:rFonts w:ascii="Times New Roman" w:hAnsi="Times New Roman" w:cs="Times New Roman"/>
          <w:sz w:val="24"/>
          <w:szCs w:val="24"/>
        </w:rPr>
      </w:pPr>
      <w:r w:rsidRPr="002C0788">
        <w:rPr>
          <w:rFonts w:ascii="Times New Roman" w:hAnsi="Times New Roman" w:cs="Times New Roman"/>
          <w:sz w:val="24"/>
          <w:szCs w:val="24"/>
        </w:rPr>
        <w:t>A tervezet IV. fejezet [26] bekezdésében olvasható, hogy az indítványozó a felhasználókat a platform elhagyására buzdította, valamint az, hogy az ilyen jellegű, illetve tartalmú bejegyzések különösebb indokolás nélkül eltávolíthatóak a médiaszolgáltatóra való regisztrálással elfogadott szerződési feltételek alapján. Azonban úgy vélem, hogy nem teljesen helytálló az a megállapítás, miszerint az indítványozó a médiaszolgáltató elhagyására buzdította a felhasználókat, hiszen az ügy leírásából csupán az derül ki, hogy csak a közösségi média használatának mérséklésére bátorította követőit, nem pedig azok teljes mértékű mellőzésére, elhagyására. Ebből kifolyólag úgy vélem, hogy a médiaszolgáltató szerződési feltételének ezen rendelkezése nem hozható fel a platform védelmére, hiszen annak ellenére, hogy vélelmezhető, hogy nem csak a platform elhagyására buzdító bejegyzés sérti a médiaszolgáltató érdekeit, hanem annak használata mérséklésére felszólító bejegyzés is, ez nem került tételesen kimondásra, és így irreleváns a rendelkezés az ügy eldöntése szempontjából. Ha ez nem így lenne, akkor azokat a bejegyzéseket is meg kellene szűrni, amelyek például a kiskorúakat próbálják meg meggyőzni a túl sok közösségi médiával töltött idő hátrányairól, veszélyeiről. Ez nyilvánvalóan nem lenne előnyös, hiszen ez a gyermekek érdekét szolgálja, és célszerű, ha találkoznak ilyen információval. (A VII. fejezet 4. pontjában is említi ezt a szerződési feltételt.)</w:t>
      </w:r>
    </w:p>
    <w:p w14:paraId="1E8BC538" w14:textId="6EFBB744" w:rsidR="008711D7" w:rsidRPr="002C0788" w:rsidRDefault="008711D7" w:rsidP="002C0788">
      <w:pPr>
        <w:pStyle w:val="Listaszerbekezds"/>
        <w:numPr>
          <w:ilvl w:val="0"/>
          <w:numId w:val="2"/>
        </w:numPr>
        <w:contextualSpacing w:val="0"/>
        <w:jc w:val="both"/>
        <w:rPr>
          <w:rFonts w:ascii="Times New Roman" w:hAnsi="Times New Roman" w:cs="Times New Roman"/>
          <w:sz w:val="24"/>
          <w:szCs w:val="24"/>
        </w:rPr>
      </w:pPr>
      <w:r w:rsidRPr="002C0788">
        <w:rPr>
          <w:rFonts w:ascii="Times New Roman" w:hAnsi="Times New Roman" w:cs="Times New Roman"/>
          <w:sz w:val="24"/>
          <w:szCs w:val="24"/>
        </w:rPr>
        <w:t>A [27] bekezdés alapján „az egyenlő bábásmód követelményének megsértése a mesterséges intelligencia alkalmazása által fogalmilag elképzelhetetlen”. Úgy vélem, hogy ez a kijelentés nem helytálló, hiszen a mesterséges intelligenciát is meg lehet olyan módon alkotni, hogy diszkriminatív legyen.</w:t>
      </w:r>
    </w:p>
    <w:p w14:paraId="254818C4" w14:textId="6F67E6D9" w:rsidR="008711D7" w:rsidRPr="002C0788" w:rsidRDefault="00E951EB" w:rsidP="002C0788">
      <w:pPr>
        <w:pStyle w:val="Listaszerbekezds"/>
        <w:numPr>
          <w:ilvl w:val="0"/>
          <w:numId w:val="2"/>
        </w:numPr>
        <w:contextualSpacing w:val="0"/>
        <w:jc w:val="both"/>
        <w:rPr>
          <w:rFonts w:ascii="Times New Roman" w:hAnsi="Times New Roman" w:cs="Times New Roman"/>
          <w:sz w:val="24"/>
          <w:szCs w:val="24"/>
        </w:rPr>
      </w:pPr>
      <w:r w:rsidRPr="002C0788">
        <w:rPr>
          <w:rFonts w:ascii="Times New Roman" w:hAnsi="Times New Roman" w:cs="Times New Roman"/>
          <w:sz w:val="24"/>
          <w:szCs w:val="24"/>
        </w:rPr>
        <w:t xml:space="preserve">A </w:t>
      </w:r>
      <w:r w:rsidR="008711D7" w:rsidRPr="002C0788">
        <w:rPr>
          <w:rFonts w:ascii="Times New Roman" w:hAnsi="Times New Roman" w:cs="Times New Roman"/>
          <w:sz w:val="24"/>
          <w:szCs w:val="24"/>
        </w:rPr>
        <w:t>[</w:t>
      </w:r>
      <w:r w:rsidRPr="002C0788">
        <w:rPr>
          <w:rFonts w:ascii="Times New Roman" w:hAnsi="Times New Roman" w:cs="Times New Roman"/>
          <w:sz w:val="24"/>
          <w:szCs w:val="24"/>
        </w:rPr>
        <w:t>30</w:t>
      </w:r>
      <w:r w:rsidR="008711D7" w:rsidRPr="002C0788">
        <w:rPr>
          <w:rFonts w:ascii="Times New Roman" w:hAnsi="Times New Roman" w:cs="Times New Roman"/>
          <w:sz w:val="24"/>
          <w:szCs w:val="24"/>
        </w:rPr>
        <w:t xml:space="preserve">] bekezdésben </w:t>
      </w:r>
      <w:r w:rsidRPr="002C0788">
        <w:rPr>
          <w:rFonts w:ascii="Times New Roman" w:hAnsi="Times New Roman" w:cs="Times New Roman"/>
          <w:sz w:val="24"/>
          <w:szCs w:val="24"/>
        </w:rPr>
        <w:t>nem</w:t>
      </w:r>
      <w:r w:rsidR="008711D7" w:rsidRPr="002C0788">
        <w:rPr>
          <w:rFonts w:ascii="Times New Roman" w:hAnsi="Times New Roman" w:cs="Times New Roman"/>
          <w:sz w:val="24"/>
          <w:szCs w:val="24"/>
        </w:rPr>
        <w:t xml:space="preserve"> a</w:t>
      </w:r>
      <w:r w:rsidRPr="002C0788">
        <w:rPr>
          <w:rFonts w:ascii="Times New Roman" w:hAnsi="Times New Roman" w:cs="Times New Roman"/>
          <w:sz w:val="24"/>
          <w:szCs w:val="24"/>
        </w:rPr>
        <w:t>z</w:t>
      </w:r>
      <w:r w:rsidR="008711D7" w:rsidRPr="002C0788">
        <w:rPr>
          <w:rFonts w:ascii="Times New Roman" w:hAnsi="Times New Roman" w:cs="Times New Roman"/>
          <w:sz w:val="24"/>
          <w:szCs w:val="24"/>
        </w:rPr>
        <w:t xml:space="preserve"> 1.</w:t>
      </w:r>
      <w:r w:rsidRPr="002C0788">
        <w:rPr>
          <w:rFonts w:ascii="Times New Roman" w:hAnsi="Times New Roman" w:cs="Times New Roman"/>
          <w:sz w:val="24"/>
          <w:szCs w:val="24"/>
        </w:rPr>
        <w:t>2</w:t>
      </w:r>
      <w:r w:rsidR="008711D7" w:rsidRPr="002C0788">
        <w:rPr>
          <w:rFonts w:ascii="Times New Roman" w:hAnsi="Times New Roman" w:cs="Times New Roman"/>
          <w:sz w:val="24"/>
          <w:szCs w:val="24"/>
        </w:rPr>
        <w:t>. alpont</w:t>
      </w:r>
      <w:r w:rsidRPr="002C0788">
        <w:rPr>
          <w:rFonts w:ascii="Times New Roman" w:hAnsi="Times New Roman" w:cs="Times New Roman"/>
          <w:sz w:val="24"/>
          <w:szCs w:val="24"/>
        </w:rPr>
        <w:t xml:space="preserve">nak kellene következnie, hanem </w:t>
      </w:r>
      <w:r w:rsidR="008711D7" w:rsidRPr="002C0788">
        <w:rPr>
          <w:rFonts w:ascii="Times New Roman" w:hAnsi="Times New Roman" w:cs="Times New Roman"/>
          <w:sz w:val="24"/>
          <w:szCs w:val="24"/>
        </w:rPr>
        <w:t>az 1.</w:t>
      </w:r>
      <w:r w:rsidRPr="002C0788">
        <w:rPr>
          <w:rFonts w:ascii="Times New Roman" w:hAnsi="Times New Roman" w:cs="Times New Roman"/>
          <w:sz w:val="24"/>
          <w:szCs w:val="24"/>
        </w:rPr>
        <w:t>1</w:t>
      </w:r>
      <w:r w:rsidR="008711D7" w:rsidRPr="002C0788">
        <w:rPr>
          <w:rFonts w:ascii="Times New Roman" w:hAnsi="Times New Roman" w:cs="Times New Roman"/>
          <w:sz w:val="24"/>
          <w:szCs w:val="24"/>
        </w:rPr>
        <w:t>. alpont</w:t>
      </w:r>
      <w:r w:rsidRPr="002C0788">
        <w:rPr>
          <w:rFonts w:ascii="Times New Roman" w:hAnsi="Times New Roman" w:cs="Times New Roman"/>
          <w:sz w:val="24"/>
          <w:szCs w:val="24"/>
        </w:rPr>
        <w:t>nak</w:t>
      </w:r>
      <w:r w:rsidR="008711D7" w:rsidRPr="002C0788">
        <w:rPr>
          <w:rFonts w:ascii="Times New Roman" w:hAnsi="Times New Roman" w:cs="Times New Roman"/>
          <w:sz w:val="24"/>
          <w:szCs w:val="24"/>
        </w:rPr>
        <w:t>.</w:t>
      </w:r>
    </w:p>
    <w:p w14:paraId="0F4E65CC" w14:textId="49E338F4" w:rsidR="008711D7" w:rsidRPr="002C0788" w:rsidRDefault="008711D7" w:rsidP="002C0788">
      <w:pPr>
        <w:pStyle w:val="Listaszerbekezds"/>
        <w:numPr>
          <w:ilvl w:val="0"/>
          <w:numId w:val="2"/>
        </w:numPr>
        <w:contextualSpacing w:val="0"/>
        <w:jc w:val="both"/>
        <w:rPr>
          <w:rFonts w:ascii="Times New Roman" w:hAnsi="Times New Roman" w:cs="Times New Roman"/>
          <w:sz w:val="24"/>
          <w:szCs w:val="24"/>
        </w:rPr>
      </w:pPr>
      <w:r w:rsidRPr="002C0788">
        <w:rPr>
          <w:rFonts w:ascii="Times New Roman" w:hAnsi="Times New Roman" w:cs="Times New Roman"/>
          <w:sz w:val="24"/>
          <w:szCs w:val="24"/>
        </w:rPr>
        <w:t>A VIII. fejezet [45] bekezdésben az szerepel, hogy „az Alkotmánybíróság helybenhagyja a bíróság döntését”. Ez azonban azért nem megfelelő, mert nem a bíróság döntését hagyja helyben, hanem a bíróság döntésének megsemmisítésére irányuló indítványt utasítja el.</w:t>
      </w:r>
    </w:p>
    <w:p w14:paraId="20A64E80" w14:textId="77777777" w:rsidR="00DD317C" w:rsidRDefault="00DD317C" w:rsidP="00767DD3">
      <w:pPr>
        <w:spacing w:after="0"/>
        <w:jc w:val="both"/>
        <w:rPr>
          <w:rFonts w:ascii="Times New Roman" w:hAnsi="Times New Roman" w:cs="Times New Roman"/>
          <w:sz w:val="24"/>
          <w:szCs w:val="24"/>
        </w:rPr>
      </w:pPr>
    </w:p>
    <w:p w14:paraId="03ADA8B3" w14:textId="77777777" w:rsidR="00DD317C" w:rsidRDefault="00DD317C" w:rsidP="00767DD3">
      <w:pPr>
        <w:spacing w:after="0"/>
        <w:jc w:val="both"/>
        <w:rPr>
          <w:rFonts w:ascii="Times New Roman" w:hAnsi="Times New Roman" w:cs="Times New Roman"/>
          <w:sz w:val="24"/>
          <w:szCs w:val="24"/>
        </w:rPr>
      </w:pPr>
      <w:r>
        <w:rPr>
          <w:rFonts w:ascii="Times New Roman" w:hAnsi="Times New Roman" w:cs="Times New Roman"/>
          <w:sz w:val="24"/>
          <w:szCs w:val="24"/>
        </w:rPr>
        <w:t>Budapest, 2021. 10. 15.</w:t>
      </w:r>
    </w:p>
    <w:p w14:paraId="382D7DA5" w14:textId="77777777" w:rsidR="00DD317C" w:rsidRPr="009E6D1C" w:rsidRDefault="00DD317C" w:rsidP="00767DD3">
      <w:pPr>
        <w:spacing w:after="0"/>
        <w:ind w:left="5664" w:firstLine="708"/>
        <w:jc w:val="both"/>
        <w:rPr>
          <w:rFonts w:ascii="Times New Roman" w:hAnsi="Times New Roman" w:cs="Times New Roman"/>
          <w:sz w:val="24"/>
          <w:szCs w:val="24"/>
        </w:rPr>
      </w:pPr>
      <w:r w:rsidRPr="009E6D1C">
        <w:rPr>
          <w:rFonts w:ascii="Times New Roman" w:hAnsi="Times New Roman" w:cs="Times New Roman"/>
          <w:sz w:val="24"/>
          <w:szCs w:val="24"/>
        </w:rPr>
        <w:t>Lutring Erika s. k.,</w:t>
      </w:r>
    </w:p>
    <w:p w14:paraId="4439F9A2" w14:textId="77777777" w:rsidR="00DD317C" w:rsidRPr="009E4318" w:rsidRDefault="00DD317C" w:rsidP="00767DD3">
      <w:pPr>
        <w:spacing w:after="0"/>
        <w:ind w:left="5664" w:firstLine="708"/>
        <w:jc w:val="both"/>
        <w:rPr>
          <w:rFonts w:ascii="Times New Roman" w:hAnsi="Times New Roman" w:cs="Times New Roman"/>
          <w:sz w:val="24"/>
          <w:szCs w:val="24"/>
        </w:rPr>
      </w:pPr>
      <w:r w:rsidRPr="009E6D1C">
        <w:rPr>
          <w:rFonts w:ascii="Times New Roman" w:hAnsi="Times New Roman" w:cs="Times New Roman"/>
          <w:sz w:val="24"/>
          <w:szCs w:val="24"/>
        </w:rPr>
        <w:t>előadó alkotmánybíró</w:t>
      </w:r>
    </w:p>
    <w:p w14:paraId="627CA677" w14:textId="77777777" w:rsidR="00DD317C" w:rsidRPr="00DD317C" w:rsidRDefault="00DD317C" w:rsidP="00767DD3">
      <w:pPr>
        <w:spacing w:after="0"/>
        <w:jc w:val="both"/>
        <w:rPr>
          <w:rFonts w:ascii="Times New Roman" w:hAnsi="Times New Roman" w:cs="Times New Roman"/>
          <w:sz w:val="24"/>
          <w:szCs w:val="24"/>
        </w:rPr>
      </w:pPr>
    </w:p>
    <w:p w14:paraId="757DB36C" w14:textId="77777777" w:rsidR="007E1EA7" w:rsidRPr="00DD317C" w:rsidRDefault="007E1EA7" w:rsidP="00767DD3">
      <w:pPr>
        <w:spacing w:after="0"/>
        <w:jc w:val="both"/>
        <w:rPr>
          <w:rFonts w:ascii="Times New Roman" w:hAnsi="Times New Roman" w:cs="Times New Roman"/>
          <w:sz w:val="24"/>
          <w:szCs w:val="24"/>
        </w:rPr>
      </w:pPr>
    </w:p>
    <w:sectPr w:rsidR="007E1EA7" w:rsidRPr="00DD3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D5DAA"/>
    <w:multiLevelType w:val="hybridMultilevel"/>
    <w:tmpl w:val="FF0E4F9E"/>
    <w:lvl w:ilvl="0" w:tplc="F942E0E2">
      <w:start w:val="1"/>
      <w:numFmt w:val="decimal"/>
      <w:lvlText w:val="%1."/>
      <w:lvlJc w:val="left"/>
      <w:pPr>
        <w:ind w:left="825" w:hanging="4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A6C01A9"/>
    <w:multiLevelType w:val="hybridMultilevel"/>
    <w:tmpl w:val="5554D82A"/>
    <w:lvl w:ilvl="0" w:tplc="52946DF2">
      <w:start w:val="1"/>
      <w:numFmt w:val="decimal"/>
      <w:lvlText w:val="%1."/>
      <w:lvlJc w:val="left"/>
      <w:pPr>
        <w:ind w:left="465" w:hanging="465"/>
      </w:pPr>
      <w:rPr>
        <w:rFonts w:hint="default"/>
        <w:b w:val="0"/>
        <w:bCs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B7"/>
    <w:rsid w:val="00143AC0"/>
    <w:rsid w:val="001B6FE2"/>
    <w:rsid w:val="002C0788"/>
    <w:rsid w:val="00340B88"/>
    <w:rsid w:val="005861B7"/>
    <w:rsid w:val="00767DD3"/>
    <w:rsid w:val="007E1EA7"/>
    <w:rsid w:val="008711D7"/>
    <w:rsid w:val="009078F1"/>
    <w:rsid w:val="00AC7848"/>
    <w:rsid w:val="00B33CDD"/>
    <w:rsid w:val="00DD317C"/>
    <w:rsid w:val="00E951EB"/>
    <w:rsid w:val="00EB27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B421"/>
  <w15:chartTrackingRefBased/>
  <w15:docId w15:val="{56475920-346A-456F-8ECE-1DB68E6A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43AC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C0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4749</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 Molnár</dc:creator>
  <cp:keywords/>
  <dc:description/>
  <cp:lastModifiedBy>Erika Lutring</cp:lastModifiedBy>
  <cp:revision>6</cp:revision>
  <dcterms:created xsi:type="dcterms:W3CDTF">2021-10-15T16:49:00Z</dcterms:created>
  <dcterms:modified xsi:type="dcterms:W3CDTF">2021-10-15T18:45:00Z</dcterms:modified>
</cp:coreProperties>
</file>